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77833" w14:textId="77777777" w:rsidR="00812B2C" w:rsidRDefault="00812B2C" w:rsidP="00990A3A">
      <w:pPr>
        <w:spacing w:after="0" w:line="240" w:lineRule="auto"/>
        <w:rPr>
          <w:rFonts w:ascii="Times New Roman" w:eastAsia="Times New Roman" w:hAnsi="Times New Roman" w:cs="Times New Roman"/>
          <w:sz w:val="30"/>
          <w:szCs w:val="30"/>
        </w:rPr>
      </w:pPr>
    </w:p>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35B0595" w14:textId="77777777" w:rsidR="00812B2C" w:rsidRDefault="00812B2C" w:rsidP="0088622E">
      <w:pPr>
        <w:rPr>
          <w:rFonts w:ascii="Times New Roman" w:eastAsia="Times New Roman" w:hAnsi="Times New Roman" w:cs="Times New Roman"/>
          <w:b/>
          <w:sz w:val="28"/>
          <w:szCs w:val="28"/>
        </w:rPr>
      </w:pPr>
    </w:p>
    <w:p w14:paraId="4C2DB1B0" w14:textId="47B5960E" w:rsidR="00D12578" w:rsidRDefault="00C12EEA" w:rsidP="0088622E">
      <w:pPr>
        <w:rPr>
          <w:rFonts w:ascii="Times New Roman" w:eastAsia="Times New Roman" w:hAnsi="Times New Roman" w:cs="Times New Roman"/>
          <w:b/>
          <w:sz w:val="28"/>
          <w:szCs w:val="28"/>
        </w:rPr>
      </w:pPr>
      <w:bookmarkStart w:id="0" w:name="_GoBack"/>
      <w:bookmarkEnd w:id="0"/>
      <w:r w:rsidRPr="00C9629D">
        <w:rPr>
          <w:rFonts w:ascii="Times New Roman" w:eastAsia="Times New Roman" w:hAnsi="Times New Roman" w:cs="Times New Roman"/>
          <w:b/>
          <w:sz w:val="28"/>
          <w:szCs w:val="28"/>
        </w:rPr>
        <w:t xml:space="preserve">Week Ending </w:t>
      </w:r>
      <w:r w:rsidR="00D12578">
        <w:rPr>
          <w:rFonts w:ascii="Times New Roman" w:eastAsia="Times New Roman" w:hAnsi="Times New Roman" w:cs="Times New Roman"/>
          <w:b/>
          <w:sz w:val="28"/>
          <w:szCs w:val="28"/>
        </w:rPr>
        <w:t xml:space="preserve">August </w:t>
      </w:r>
      <w:r w:rsidR="0040296B">
        <w:rPr>
          <w:rFonts w:ascii="Times New Roman" w:eastAsia="Times New Roman" w:hAnsi="Times New Roman" w:cs="Times New Roman"/>
          <w:b/>
          <w:sz w:val="28"/>
          <w:szCs w:val="28"/>
        </w:rPr>
        <w:t>22nd</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D12578">
        <w:rPr>
          <w:rFonts w:ascii="Times New Roman" w:eastAsia="Times New Roman" w:hAnsi="Times New Roman" w:cs="Times New Roman"/>
          <w:b/>
          <w:sz w:val="28"/>
          <w:szCs w:val="28"/>
        </w:rPr>
        <w:br/>
      </w:r>
      <w:r w:rsidR="005970BF">
        <w:rPr>
          <w:rFonts w:ascii="Times New Roman" w:eastAsia="Times New Roman" w:hAnsi="Times New Roman" w:cs="Times New Roman"/>
          <w:b/>
          <w:sz w:val="28"/>
          <w:szCs w:val="28"/>
        </w:rPr>
        <w:t xml:space="preserve">Total New Ads </w:t>
      </w:r>
      <w:r w:rsidR="00B03FFB">
        <w:rPr>
          <w:rFonts w:ascii="Times New Roman" w:eastAsia="Times New Roman" w:hAnsi="Times New Roman" w:cs="Times New Roman"/>
          <w:b/>
          <w:sz w:val="28"/>
          <w:szCs w:val="28"/>
        </w:rPr>
        <w:t>Rebound Over The Week But Are Still Below Early August Levels.</w:t>
      </w:r>
    </w:p>
    <w:p w14:paraId="1B01AB88" w14:textId="63318A16" w:rsidR="005A6589" w:rsidRDefault="002409CC" w:rsidP="0088622E">
      <w:pPr>
        <w:rPr>
          <w:rFonts w:cstheme="minorHAnsi"/>
          <w:noProof/>
          <w:color w:val="000000"/>
          <w:shd w:val="clear" w:color="auto" w:fill="FFFFFF"/>
        </w:rPr>
      </w:pPr>
      <w:r w:rsidRPr="008B0045">
        <w:rPr>
          <w:rFonts w:ascii="Calibri" w:hAnsi="Calibri" w:cs="Calibri"/>
          <w:color w:val="000000"/>
          <w:shd w:val="clear" w:color="auto" w:fill="FFFFFF"/>
        </w:rPr>
        <w:t xml:space="preserve">WETHERSFIELD, </w:t>
      </w:r>
      <w:r w:rsidR="005E3FA2">
        <w:rPr>
          <w:rFonts w:ascii="Calibri" w:hAnsi="Calibri" w:cs="Calibri"/>
          <w:color w:val="000000"/>
          <w:shd w:val="clear" w:color="auto" w:fill="FFFFFF"/>
        </w:rPr>
        <w:t>August</w:t>
      </w:r>
      <w:r w:rsidR="001F193F">
        <w:rPr>
          <w:rFonts w:ascii="Calibri" w:hAnsi="Calibri" w:cs="Calibri"/>
          <w:color w:val="000000"/>
          <w:shd w:val="clear" w:color="auto" w:fill="FFFFFF"/>
        </w:rPr>
        <w:t xml:space="preserve"> </w:t>
      </w:r>
      <w:r w:rsidR="0040296B">
        <w:rPr>
          <w:rFonts w:ascii="Calibri" w:hAnsi="Calibri" w:cs="Calibri"/>
          <w:color w:val="000000"/>
          <w:shd w:val="clear" w:color="auto" w:fill="FFFFFF"/>
        </w:rPr>
        <w:t>28</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5E3FA2">
        <w:rPr>
          <w:rFonts w:cstheme="minorHAnsi"/>
          <w:color w:val="000000"/>
          <w:shd w:val="clear" w:color="auto" w:fill="FFFFFF"/>
        </w:rPr>
        <w:t xml:space="preserve">August </w:t>
      </w:r>
      <w:r w:rsidR="00A67FDA">
        <w:rPr>
          <w:rFonts w:cstheme="minorHAnsi"/>
          <w:color w:val="000000"/>
          <w:shd w:val="clear" w:color="auto" w:fill="FFFFFF"/>
        </w:rPr>
        <w:t>22</w:t>
      </w:r>
      <w:r w:rsidR="00A67FDA" w:rsidRPr="00A67FDA">
        <w:rPr>
          <w:rFonts w:cstheme="minorHAnsi"/>
          <w:color w:val="000000"/>
          <w:shd w:val="clear" w:color="auto" w:fill="FFFFFF"/>
          <w:vertAlign w:val="superscript"/>
        </w:rPr>
        <w:t>nd</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A67FDA">
        <w:rPr>
          <w:rFonts w:cstheme="minorHAnsi"/>
          <w:color w:val="000000"/>
          <w:shd w:val="clear" w:color="auto" w:fill="FFFFFF"/>
        </w:rPr>
        <w:t>4,621</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A67FDA">
        <w:rPr>
          <w:rFonts w:cstheme="minorHAnsi"/>
          <w:color w:val="000000"/>
          <w:shd w:val="clear" w:color="auto" w:fill="FFFFFF"/>
        </w:rPr>
        <w:t xml:space="preserve"> up 29%</w:t>
      </w:r>
      <w:r w:rsidR="006C576F">
        <w:rPr>
          <w:rFonts w:cstheme="minorHAnsi"/>
          <w:color w:val="000000"/>
          <w:shd w:val="clear" w:color="auto" w:fill="FFFFFF"/>
        </w:rPr>
        <w:t xml:space="preserve"> or </w:t>
      </w:r>
      <w:r w:rsidR="00A67FDA">
        <w:rPr>
          <w:rFonts w:cstheme="minorHAnsi"/>
          <w:color w:val="000000"/>
          <w:shd w:val="clear" w:color="auto" w:fill="FFFFFF"/>
        </w:rPr>
        <w:t>1,029</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week ago</w:t>
      </w:r>
      <w:r w:rsidR="00A67FDA">
        <w:rPr>
          <w:rFonts w:cstheme="minorHAnsi"/>
          <w:color w:val="000000"/>
          <w:shd w:val="clear" w:color="auto" w:fill="FFFFFF"/>
        </w:rPr>
        <w:t xml:space="preserve">.  </w:t>
      </w:r>
      <w:r w:rsidR="00512CAB">
        <w:rPr>
          <w:rFonts w:cstheme="minorHAnsi"/>
          <w:color w:val="000000"/>
          <w:shd w:val="clear" w:color="auto" w:fill="FFFFFF"/>
        </w:rPr>
        <w:t xml:space="preserve">This large increase is driven by the </w:t>
      </w:r>
      <w:r w:rsidR="00355DCD">
        <w:rPr>
          <w:rFonts w:cstheme="minorHAnsi"/>
          <w:color w:val="000000"/>
          <w:shd w:val="clear" w:color="auto" w:fill="FFFFFF"/>
        </w:rPr>
        <w:t>7-week</w:t>
      </w:r>
      <w:r w:rsidR="00512CAB">
        <w:rPr>
          <w:rFonts w:cstheme="minorHAnsi"/>
          <w:color w:val="000000"/>
          <w:shd w:val="clear" w:color="auto" w:fill="FFFFFF"/>
        </w:rPr>
        <w:t xml:space="preserve"> low during the week ending August 15</w:t>
      </w:r>
      <w:r w:rsidR="00512CAB" w:rsidRPr="00512CAB">
        <w:rPr>
          <w:rFonts w:cstheme="minorHAnsi"/>
          <w:color w:val="000000"/>
          <w:shd w:val="clear" w:color="auto" w:fill="FFFFFF"/>
          <w:vertAlign w:val="superscript"/>
        </w:rPr>
        <w:t>th</w:t>
      </w:r>
      <w:r w:rsidR="00512CAB">
        <w:rPr>
          <w:rFonts w:cstheme="minorHAnsi"/>
          <w:color w:val="000000"/>
          <w:shd w:val="clear" w:color="auto" w:fill="FFFFFF"/>
        </w:rPr>
        <w:t xml:space="preserve">, which can be seen in graph below.  This large mid-August new ad drop isn’t exclusive to Connecticut, similar declines occurred in adjacent state and in the US overall.  Industries with the largest one-week increase include Retail Trade (+271 </w:t>
      </w:r>
      <w:r w:rsidR="00B03FFB">
        <w:rPr>
          <w:rFonts w:cstheme="minorHAnsi"/>
          <w:color w:val="000000"/>
          <w:shd w:val="clear" w:color="auto" w:fill="FFFFFF"/>
        </w:rPr>
        <w:t>new ads), Health Care and Social Assistance (+241 new ads), and Manufacturing (+161 new ads).</w:t>
      </w:r>
      <w:r w:rsidR="00512CAB">
        <w:rPr>
          <w:rFonts w:cstheme="minorHAnsi"/>
          <w:color w:val="000000"/>
          <w:shd w:val="clear" w:color="auto" w:fill="FFFFFF"/>
        </w:rPr>
        <w:t xml:space="preserve">     </w:t>
      </w:r>
      <w:r w:rsidR="00A67FDA">
        <w:rPr>
          <w:rFonts w:cstheme="minorHAnsi"/>
          <w:color w:val="000000"/>
          <w:shd w:val="clear" w:color="auto" w:fill="FFFFFF"/>
        </w:rPr>
        <w:t xml:space="preserve"> </w:t>
      </w:r>
      <w:r w:rsidR="00827BA1">
        <w:rPr>
          <w:rFonts w:cstheme="minorHAnsi"/>
          <w:color w:val="000000"/>
          <w:shd w:val="clear" w:color="auto" w:fill="FFFFFF"/>
        </w:rPr>
        <w:t xml:space="preserve"> </w:t>
      </w:r>
      <w:r w:rsidR="00597C35">
        <w:rPr>
          <w:rFonts w:cstheme="minorHAnsi"/>
          <w:color w:val="000000"/>
          <w:shd w:val="clear" w:color="auto" w:fill="FFFFFF"/>
        </w:rPr>
        <w:t xml:space="preserve"> </w:t>
      </w:r>
    </w:p>
    <w:p w14:paraId="09668764" w14:textId="676D83AC" w:rsidR="0040296B" w:rsidRDefault="0040296B" w:rsidP="0088622E">
      <w:pPr>
        <w:rPr>
          <w:rFonts w:cstheme="minorHAnsi"/>
          <w:color w:val="000000"/>
          <w:shd w:val="clear" w:color="auto" w:fill="FFFFFF"/>
        </w:rPr>
      </w:pPr>
      <w:r>
        <w:rPr>
          <w:noProof/>
        </w:rPr>
        <w:drawing>
          <wp:inline distT="0" distB="0" distL="0" distR="0" wp14:anchorId="6F61403D" wp14:editId="5EAF77FF">
            <wp:extent cx="6847840" cy="3244362"/>
            <wp:effectExtent l="0" t="0" r="10160" b="1333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699DB9-194B-4D33-9B75-565728B24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68D4809C" w:rsidR="00543012" w:rsidRDefault="002810F5" w:rsidP="0088622E">
      <w:pPr>
        <w:rPr>
          <w:rFonts w:ascii="Calibri" w:hAnsi="Calibri" w:cs="Calibri"/>
          <w:color w:val="000000"/>
          <w:shd w:val="clear" w:color="auto" w:fill="FFFFFF"/>
        </w:rPr>
      </w:pPr>
      <w:r>
        <w:rPr>
          <w:rFonts w:cstheme="minorHAnsi"/>
          <w:color w:val="000000"/>
          <w:shd w:val="clear" w:color="auto" w:fill="FFFFFF"/>
        </w:rPr>
        <w:br/>
      </w:r>
      <w:r w:rsidR="000D7D50">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 xml:space="preserve">and </w:t>
      </w:r>
      <w:r w:rsidR="00904F54">
        <w:rPr>
          <w:rFonts w:ascii="Calibri" w:hAnsi="Calibri" w:cs="Calibri"/>
          <w:color w:val="000000"/>
          <w:shd w:val="clear" w:color="auto" w:fill="FFFFFF"/>
        </w:rPr>
        <w:t>Finance &amp; Insurance.</w:t>
      </w:r>
    </w:p>
    <w:p w14:paraId="2519C3A4" w14:textId="775592A2"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A67FDA">
        <w:rPr>
          <w:rFonts w:ascii="Calibri" w:hAnsi="Calibri" w:cs="Calibri"/>
          <w:color w:val="000000"/>
          <w:shd w:val="clear" w:color="auto" w:fill="FFFFFF"/>
        </w:rPr>
        <w:t xml:space="preserve">Supervisors of Retail Sales Workers, </w:t>
      </w:r>
      <w:r w:rsidR="00314B6F" w:rsidRPr="00314B6F">
        <w:rPr>
          <w:rFonts w:ascii="Calibri" w:hAnsi="Calibri" w:cs="Calibri"/>
          <w:color w:val="000000"/>
          <w:shd w:val="clear" w:color="auto" w:fill="FFFFFF"/>
        </w:rPr>
        <w:t>Retail Salesperson,</w:t>
      </w:r>
      <w:r w:rsidR="00A67FDA">
        <w:rPr>
          <w:rFonts w:ascii="Calibri" w:hAnsi="Calibri" w:cs="Calibri"/>
          <w:color w:val="000000"/>
          <w:shd w:val="clear" w:color="auto" w:fill="FFFFFF"/>
        </w:rPr>
        <w:t xml:space="preserve"> and</w:t>
      </w:r>
      <w:r w:rsidR="00AB15EC">
        <w:rPr>
          <w:rFonts w:ascii="Calibri" w:hAnsi="Calibri" w:cs="Calibri"/>
          <w:color w:val="000000"/>
          <w:shd w:val="clear" w:color="auto" w:fill="FFFFFF"/>
        </w:rPr>
        <w:t xml:space="preserve"> </w:t>
      </w:r>
      <w:r w:rsidR="00314B6F" w:rsidRPr="00314B6F">
        <w:rPr>
          <w:rFonts w:ascii="Calibri" w:hAnsi="Calibri" w:cs="Calibri"/>
          <w:color w:val="000000"/>
          <w:shd w:val="clear" w:color="auto" w:fill="FFFFFF"/>
        </w:rPr>
        <w:t>Registered Nurse</w:t>
      </w:r>
      <w:r w:rsidR="00AB15EC">
        <w:rPr>
          <w:rFonts w:ascii="Calibri" w:hAnsi="Calibri" w:cs="Calibri"/>
          <w:color w:val="000000"/>
          <w:shd w:val="clear" w:color="auto" w:fill="FFFFFF"/>
        </w:rPr>
        <w:t>s</w:t>
      </w:r>
      <w:r w:rsidR="00A67FDA">
        <w:rPr>
          <w:rFonts w:ascii="Calibri" w:hAnsi="Calibri" w:cs="Calibri"/>
          <w:color w:val="000000"/>
          <w:shd w:val="clear" w:color="auto" w:fill="FFFFFF"/>
        </w:rPr>
        <w:t>.</w:t>
      </w:r>
    </w:p>
    <w:p w14:paraId="00B58E16" w14:textId="4791C1E5"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A67FDA">
        <w:rPr>
          <w:rFonts w:ascii="Calibri" w:hAnsi="Calibri" w:cs="Calibri"/>
          <w:color w:val="000000"/>
          <w:shd w:val="clear" w:color="auto" w:fill="FFFFFF"/>
        </w:rPr>
        <w:t>PetSmart, Apple, and Mercy Hospital</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1FC4411A"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7B084C">
        <w:rPr>
          <w:rFonts w:eastAsia="Times New Roman" w:cstheme="minorHAnsi"/>
        </w:rPr>
        <w:t>776</w:t>
      </w:r>
      <w:r>
        <w:rPr>
          <w:rFonts w:eastAsia="Times New Roman" w:cstheme="minorHAnsi"/>
        </w:rPr>
        <w:t xml:space="preserve"> new posting</w:t>
      </w:r>
      <w:r w:rsidRPr="0088622E">
        <w:rPr>
          <w:rFonts w:eastAsia="Times New Roman" w:cstheme="minorHAnsi"/>
        </w:rPr>
        <w:t xml:space="preserve">s, </w:t>
      </w:r>
      <w:r w:rsidR="007B084C">
        <w:rPr>
          <w:rFonts w:eastAsia="Times New Roman" w:cstheme="minorHAnsi"/>
        </w:rPr>
        <w:t>+45</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63CFF200"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7B084C">
        <w:rPr>
          <w:rFonts w:eastAsia="Times New Roman" w:cstheme="minorHAnsi"/>
        </w:rPr>
        <w:t>759</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7B084C">
        <w:rPr>
          <w:rFonts w:eastAsia="Times New Roman" w:cstheme="minorHAnsi"/>
        </w:rPr>
        <w:t>+56</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5E37D614" w:rsidR="0088622E" w:rsidRDefault="00904F54" w:rsidP="0088622E">
      <w:pPr>
        <w:pStyle w:val="ListParagraph"/>
        <w:numPr>
          <w:ilvl w:val="0"/>
          <w:numId w:val="1"/>
        </w:numPr>
        <w:rPr>
          <w:rFonts w:eastAsia="Times New Roman" w:cstheme="minorHAnsi"/>
        </w:rPr>
      </w:pPr>
      <w:r>
        <w:rPr>
          <w:rFonts w:eastAsia="Times New Roman" w:cstheme="minorHAnsi"/>
          <w:b/>
          <w:bCs/>
        </w:rPr>
        <w:t>Finance &amp; Insurance</w:t>
      </w:r>
      <w:r w:rsidR="00C679E2">
        <w:rPr>
          <w:rFonts w:eastAsia="Times New Roman" w:cstheme="minorHAnsi"/>
          <w:b/>
          <w:bCs/>
        </w:rPr>
        <w:t xml:space="preserve"> </w:t>
      </w:r>
      <w:r w:rsidR="0088622E">
        <w:rPr>
          <w:rFonts w:eastAsia="Times New Roman" w:cstheme="minorHAnsi"/>
        </w:rPr>
        <w:t>(</w:t>
      </w:r>
      <w:r w:rsidR="007B084C">
        <w:rPr>
          <w:rFonts w:eastAsia="Times New Roman" w:cstheme="minorHAnsi"/>
        </w:rPr>
        <w:t>374</w:t>
      </w:r>
      <w:r w:rsidR="00237C3D">
        <w:rPr>
          <w:rFonts w:eastAsia="Times New Roman" w:cstheme="minorHAnsi"/>
        </w:rPr>
        <w:t xml:space="preserve"> new posting</w:t>
      </w:r>
      <w:r w:rsidR="0088622E">
        <w:rPr>
          <w:rFonts w:eastAsia="Times New Roman" w:cstheme="minorHAnsi"/>
        </w:rPr>
        <w:t xml:space="preserve">s, </w:t>
      </w:r>
      <w:r w:rsidR="007B084C">
        <w:rPr>
          <w:rFonts w:eastAsia="Times New Roman" w:cstheme="minorHAnsi"/>
        </w:rPr>
        <w:t>+53</w:t>
      </w:r>
      <w:r w:rsidR="0088622E">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4F722445" w:rsidR="001A6B33" w:rsidRDefault="00686CEC">
      <w:r w:rsidRPr="00686CEC">
        <w:t xml:space="preserve"> </w:t>
      </w:r>
      <w:r w:rsidR="00C77024" w:rsidRPr="00C77024">
        <w:t xml:space="preserve"> </w:t>
      </w:r>
      <w:r w:rsidR="002C780F" w:rsidRPr="002C780F">
        <w:t xml:space="preserve"> </w:t>
      </w:r>
      <w:r w:rsidR="007B084C" w:rsidRPr="007B084C">
        <w:rPr>
          <w:noProof/>
        </w:rPr>
        <w:drawing>
          <wp:inline distT="0" distB="0" distL="0" distR="0" wp14:anchorId="5BEFBCB5" wp14:editId="1F6B7684">
            <wp:extent cx="6847840" cy="4370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70070"/>
                    </a:xfrm>
                    <a:prstGeom prst="rect">
                      <a:avLst/>
                    </a:prstGeom>
                    <a:noFill/>
                    <a:ln>
                      <a:noFill/>
                    </a:ln>
                  </pic:spPr>
                </pic:pic>
              </a:graphicData>
            </a:graphic>
          </wp:inline>
        </w:drawing>
      </w:r>
      <w:r w:rsidR="007B084C" w:rsidRPr="007B084C">
        <w:t xml:space="preserve"> </w:t>
      </w:r>
      <w:r w:rsidR="00904F54">
        <w:t>1</w:t>
      </w:r>
      <w:r w:rsidR="007B084C">
        <w:t>7</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B03FF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904F54">
        <w:rPr>
          <w:rFonts w:ascii="Calibri" w:hAnsi="Calibri" w:cs="Calibri"/>
          <w:color w:val="000000"/>
          <w:shd w:val="clear" w:color="auto" w:fill="FFFFFF"/>
        </w:rPr>
        <w:t xml:space="preserve"> and </w:t>
      </w:r>
      <w:r w:rsidR="007B084C">
        <w:rPr>
          <w:rFonts w:ascii="Calibri" w:hAnsi="Calibri" w:cs="Calibri"/>
          <w:color w:val="000000"/>
          <w:shd w:val="clear" w:color="auto" w:fill="FFFFFF"/>
        </w:rPr>
        <w:t>3</w:t>
      </w:r>
      <w:r w:rsidR="00904F54">
        <w:rPr>
          <w:rFonts w:ascii="Calibri" w:hAnsi="Calibri" w:cs="Calibri"/>
          <w:color w:val="000000"/>
          <w:shd w:val="clear" w:color="auto" w:fill="FFFFFF"/>
        </w:rPr>
        <w:t xml:space="preserve"> </w:t>
      </w:r>
      <w:r w:rsidR="007B084C">
        <w:rPr>
          <w:rFonts w:ascii="Calibri" w:hAnsi="Calibri" w:cs="Calibri"/>
          <w:color w:val="000000"/>
          <w:shd w:val="clear" w:color="auto" w:fill="FFFFFF"/>
        </w:rPr>
        <w:t>had 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7B084C">
        <w:rPr>
          <w:rFonts w:ascii="Calibri" w:hAnsi="Calibri" w:cs="Calibri"/>
          <w:color w:val="000000"/>
          <w:shd w:val="clear" w:color="auto" w:fill="FFFFFF"/>
        </w:rPr>
        <w:t>inc</w:t>
      </w:r>
      <w:r w:rsidR="0023506D">
        <w:rPr>
          <w:rFonts w:ascii="Calibri" w:hAnsi="Calibri" w:cs="Calibri"/>
          <w:color w:val="000000"/>
          <w:shd w:val="clear" w:color="auto" w:fill="FFFFFF"/>
        </w:rPr>
        <w:t>reases</w:t>
      </w:r>
      <w:r w:rsidR="00D851EF" w:rsidRPr="00B219BB">
        <w:rPr>
          <w:rFonts w:ascii="Calibri" w:hAnsi="Calibri" w:cs="Calibri"/>
          <w:color w:val="000000"/>
          <w:shd w:val="clear" w:color="auto" w:fill="FFFFFF"/>
        </w:rPr>
        <w:t xml:space="preserve"> occurred in</w:t>
      </w:r>
      <w:r w:rsidR="00A67FDA">
        <w:rPr>
          <w:rFonts w:ascii="Calibri" w:hAnsi="Calibri" w:cs="Calibri"/>
          <w:color w:val="000000"/>
          <w:shd w:val="clear" w:color="auto" w:fill="FFFFFF"/>
        </w:rPr>
        <w:t xml:space="preserve"> Information</w:t>
      </w:r>
      <w:r w:rsidR="00C679E2">
        <w:rPr>
          <w:rFonts w:ascii="Calibri" w:hAnsi="Calibri" w:cs="Calibri"/>
          <w:color w:val="000000"/>
          <w:shd w:val="clear" w:color="auto" w:fill="FFFFFF"/>
        </w:rPr>
        <w:t xml:space="preserve"> (</w:t>
      </w:r>
      <w:r w:rsidR="00A67FDA">
        <w:rPr>
          <w:rFonts w:ascii="Calibri" w:hAnsi="Calibri" w:cs="Calibri"/>
          <w:color w:val="000000"/>
          <w:shd w:val="clear" w:color="auto" w:fill="FFFFFF"/>
        </w:rPr>
        <w:t>+143% or +86</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 xml:space="preserve"> </w:t>
      </w:r>
      <w:r w:rsidR="00A67FDA">
        <w:rPr>
          <w:rFonts w:ascii="Calibri" w:hAnsi="Calibri" w:cs="Calibri"/>
          <w:color w:val="000000"/>
          <w:shd w:val="clear" w:color="auto" w:fill="FFFFFF"/>
        </w:rPr>
        <w:t>Manufacturing</w:t>
      </w:r>
      <w:r w:rsidR="00E569D3">
        <w:rPr>
          <w:rFonts w:ascii="Calibri" w:hAnsi="Calibri" w:cs="Calibri"/>
          <w:color w:val="000000"/>
          <w:shd w:val="clear" w:color="auto" w:fill="FFFFFF"/>
        </w:rPr>
        <w:t xml:space="preserve"> </w:t>
      </w:r>
      <w:r w:rsidR="00C54C84">
        <w:rPr>
          <w:rFonts w:ascii="Calibri" w:hAnsi="Calibri" w:cs="Calibri"/>
          <w:color w:val="000000"/>
          <w:shd w:val="clear" w:color="auto" w:fill="FFFFFF"/>
        </w:rPr>
        <w:t>(</w:t>
      </w:r>
      <w:r w:rsidR="00A67FDA">
        <w:rPr>
          <w:rFonts w:ascii="Calibri" w:hAnsi="Calibri" w:cs="Calibri"/>
          <w:color w:val="000000"/>
          <w:shd w:val="clear" w:color="auto" w:fill="FFFFFF"/>
        </w:rPr>
        <w:t>+85</w:t>
      </w:r>
      <w:r w:rsidR="00C54C84">
        <w:rPr>
          <w:rFonts w:ascii="Calibri" w:hAnsi="Calibri" w:cs="Calibri"/>
          <w:color w:val="000000"/>
          <w:shd w:val="clear" w:color="auto" w:fill="FFFFFF"/>
        </w:rPr>
        <w:t xml:space="preserve"> or</w:t>
      </w:r>
      <w:r w:rsidR="00904F54">
        <w:rPr>
          <w:rFonts w:ascii="Calibri" w:hAnsi="Calibri" w:cs="Calibri"/>
          <w:color w:val="000000"/>
          <w:shd w:val="clear" w:color="auto" w:fill="FFFFFF"/>
        </w:rPr>
        <w:t xml:space="preserve"> </w:t>
      </w:r>
      <w:r w:rsidR="00A67FDA">
        <w:rPr>
          <w:rFonts w:ascii="Calibri" w:hAnsi="Calibri" w:cs="Calibri"/>
          <w:color w:val="000000"/>
          <w:shd w:val="clear" w:color="auto" w:fill="FFFFFF"/>
        </w:rPr>
        <w:t>+161</w:t>
      </w:r>
      <w:r w:rsidR="00904F54">
        <w:rPr>
          <w:rFonts w:ascii="Calibri" w:hAnsi="Calibri" w:cs="Calibri"/>
          <w:color w:val="000000"/>
          <w:shd w:val="clear" w:color="auto" w:fill="FFFFFF"/>
        </w:rPr>
        <w:t xml:space="preserve"> </w:t>
      </w:r>
      <w:r w:rsidR="00C54C84">
        <w:rPr>
          <w:rFonts w:ascii="Calibri" w:hAnsi="Calibri" w:cs="Calibri"/>
          <w:color w:val="000000"/>
          <w:shd w:val="clear" w:color="auto" w:fill="FFFFFF"/>
        </w:rPr>
        <w:t>new postings), and</w:t>
      </w:r>
      <w:r w:rsidR="00A67FDA">
        <w:rPr>
          <w:rFonts w:ascii="Calibri" w:hAnsi="Calibri" w:cs="Calibri"/>
          <w:color w:val="000000"/>
          <w:shd w:val="clear" w:color="auto" w:fill="FFFFFF"/>
        </w:rPr>
        <w:t xml:space="preserve"> Other Services</w:t>
      </w:r>
      <w:r w:rsidR="00C679E2">
        <w:rPr>
          <w:rFonts w:ascii="Calibri" w:hAnsi="Calibri" w:cs="Calibri"/>
          <w:color w:val="000000"/>
          <w:shd w:val="clear" w:color="auto" w:fill="FFFFFF"/>
        </w:rPr>
        <w:t xml:space="preserve"> (</w:t>
      </w:r>
      <w:r w:rsidR="00A67FDA">
        <w:rPr>
          <w:rFonts w:ascii="Calibri" w:hAnsi="Calibri" w:cs="Calibri"/>
          <w:color w:val="000000"/>
          <w:shd w:val="clear" w:color="auto" w:fill="FFFFFF"/>
        </w:rPr>
        <w:t>+72</w:t>
      </w:r>
      <w:r w:rsidR="00C679E2">
        <w:rPr>
          <w:rFonts w:ascii="Calibri" w:hAnsi="Calibri" w:cs="Calibri"/>
          <w:color w:val="000000"/>
          <w:shd w:val="clear" w:color="auto" w:fill="FFFFFF"/>
        </w:rPr>
        <w:t xml:space="preserve">% or </w:t>
      </w:r>
      <w:r w:rsidR="00A67FDA">
        <w:rPr>
          <w:rFonts w:ascii="Calibri" w:hAnsi="Calibri" w:cs="Calibri"/>
          <w:color w:val="000000"/>
          <w:shd w:val="clear" w:color="auto" w:fill="FFFFFF"/>
        </w:rPr>
        <w:t>+34</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w:t>
      </w:r>
      <w:r w:rsidR="00A67FDA">
        <w:rPr>
          <w:rFonts w:ascii="Calibri" w:hAnsi="Calibri" w:cs="Calibri"/>
          <w:color w:val="000000"/>
          <w:shd w:val="clear" w:color="auto" w:fill="FFFFFF"/>
        </w:rPr>
        <w:t xml:space="preserve">  The three decreasing sectors had slight declines over the week and were Mining (-6 new ads or -50%), Transportation </w:t>
      </w:r>
      <w:r w:rsidR="00B03FFB">
        <w:rPr>
          <w:rFonts w:ascii="Calibri" w:hAnsi="Calibri" w:cs="Calibri"/>
          <w:color w:val="000000"/>
          <w:shd w:val="clear" w:color="auto" w:fill="FFFFFF"/>
        </w:rPr>
        <w:t>&amp;</w:t>
      </w:r>
      <w:r w:rsidR="00A67FDA">
        <w:rPr>
          <w:rFonts w:ascii="Calibri" w:hAnsi="Calibri" w:cs="Calibri"/>
          <w:color w:val="000000"/>
          <w:shd w:val="clear" w:color="auto" w:fill="FFFFFF"/>
        </w:rPr>
        <w:t xml:space="preserve"> Warehousing (-10 new ads or -9%), and Administrative </w:t>
      </w:r>
      <w:r w:rsidR="00B03FFB">
        <w:rPr>
          <w:rFonts w:ascii="Calibri" w:hAnsi="Calibri" w:cs="Calibri"/>
          <w:color w:val="000000"/>
          <w:shd w:val="clear" w:color="auto" w:fill="FFFFFF"/>
        </w:rPr>
        <w:t>&amp;</w:t>
      </w:r>
      <w:r w:rsidR="00A67FDA">
        <w:rPr>
          <w:rFonts w:ascii="Calibri" w:hAnsi="Calibri" w:cs="Calibri"/>
          <w:color w:val="000000"/>
          <w:shd w:val="clear" w:color="auto" w:fill="FFFFFF"/>
        </w:rPr>
        <w:t xml:space="preserve"> Support (-14 new ads or -10%).</w:t>
      </w:r>
      <w:r w:rsidR="00A67FDA">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FA4AABD"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C32184">
        <w:rPr>
          <w:rFonts w:ascii="Calibri" w:hAnsi="Calibri" w:cs="Calibri"/>
          <w:b/>
          <w:color w:val="000000"/>
          <w:shd w:val="clear" w:color="auto" w:fill="FFFFFF"/>
        </w:rPr>
        <w:t>8</w:t>
      </w:r>
      <w:r w:rsidRPr="0088622E">
        <w:rPr>
          <w:rFonts w:ascii="Calibri" w:hAnsi="Calibri" w:cs="Calibri"/>
          <w:b/>
          <w:color w:val="000000"/>
          <w:shd w:val="clear" w:color="auto" w:fill="FFFFFF"/>
        </w:rPr>
        <w:t>/</w:t>
      </w:r>
      <w:r w:rsidR="00FE634A">
        <w:rPr>
          <w:rFonts w:ascii="Calibri" w:hAnsi="Calibri" w:cs="Calibri"/>
          <w:b/>
          <w:color w:val="000000"/>
          <w:shd w:val="clear" w:color="auto" w:fill="FFFFFF"/>
        </w:rPr>
        <w:t>22</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2BFEF0B2" w:rsidR="00543012" w:rsidRPr="0023390E" w:rsidRDefault="00FE63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Supervisors of Retail Sales Workers</w:t>
      </w:r>
      <w:r w:rsidR="00800EE4">
        <w:rPr>
          <w:rFonts w:ascii="Calibri" w:hAnsi="Calibri" w:cs="Calibri"/>
          <w:color w:val="000000"/>
          <w:shd w:val="clear" w:color="auto" w:fill="FFFFFF"/>
        </w:rPr>
        <w:t xml:space="preserve"> </w:t>
      </w:r>
      <w:r w:rsidR="00543012">
        <w:rPr>
          <w:rFonts w:eastAsia="Times New Roman" w:cstheme="minorHAnsi"/>
        </w:rPr>
        <w:t>(</w:t>
      </w:r>
      <w:r>
        <w:rPr>
          <w:rFonts w:eastAsia="Times New Roman" w:cstheme="minorHAnsi"/>
        </w:rPr>
        <w:t>179</w:t>
      </w:r>
      <w:r w:rsidR="00543012">
        <w:rPr>
          <w:rFonts w:eastAsia="Times New Roman" w:cstheme="minorHAnsi"/>
        </w:rPr>
        <w:t xml:space="preserve"> new postings, </w:t>
      </w:r>
      <w:r>
        <w:rPr>
          <w:rFonts w:eastAsia="Times New Roman" w:cstheme="minorHAnsi"/>
        </w:rPr>
        <w:t>+175</w:t>
      </w:r>
      <w:r w:rsidR="00D85328">
        <w:rPr>
          <w:rFonts w:eastAsia="Times New Roman" w:cstheme="minorHAnsi"/>
        </w:rPr>
        <w:t>%</w:t>
      </w:r>
      <w:r w:rsidR="00543012">
        <w:rPr>
          <w:rFonts w:eastAsia="Times New Roman" w:cstheme="minorHAnsi"/>
        </w:rPr>
        <w:t xml:space="preserve"> over the week)</w:t>
      </w:r>
    </w:p>
    <w:p w14:paraId="766006B1" w14:textId="466B781D" w:rsidR="00543012" w:rsidRPr="0088622E" w:rsidRDefault="00FE63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904F54">
        <w:rPr>
          <w:rFonts w:ascii="Calibri" w:hAnsi="Calibri" w:cs="Calibri"/>
          <w:color w:val="000000"/>
          <w:shd w:val="clear" w:color="auto" w:fill="FFFFFF"/>
        </w:rPr>
        <w:t>1</w:t>
      </w:r>
      <w:r>
        <w:rPr>
          <w:rFonts w:ascii="Calibri" w:hAnsi="Calibri" w:cs="Calibri"/>
          <w:color w:val="000000"/>
          <w:shd w:val="clear" w:color="auto" w:fill="FFFFFF"/>
        </w:rPr>
        <w:t>69</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+26</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2F6E1357" w:rsidR="00543012" w:rsidRPr="00DB1461" w:rsidRDefault="00FE63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23</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904F54">
        <w:rPr>
          <w:rFonts w:ascii="Calibri" w:hAnsi="Calibri" w:cs="Calibri"/>
          <w:color w:val="000000"/>
          <w:shd w:val="clear" w:color="auto" w:fill="FFFFFF"/>
        </w:rPr>
        <w:t>+</w:t>
      </w:r>
      <w:r>
        <w:rPr>
          <w:rFonts w:ascii="Calibri" w:hAnsi="Calibri" w:cs="Calibri"/>
          <w:color w:val="000000"/>
          <w:shd w:val="clear" w:color="auto" w:fill="FFFFFF"/>
        </w:rPr>
        <w:t>27</w:t>
      </w:r>
      <w:r w:rsidR="00543012" w:rsidRPr="0088622E">
        <w:rPr>
          <w:rFonts w:ascii="Calibri" w:hAnsi="Calibri" w:cs="Calibri"/>
          <w:color w:val="000000"/>
          <w:shd w:val="clear" w:color="auto" w:fill="FFFFFF"/>
        </w:rPr>
        <w:t>% over the week)</w:t>
      </w:r>
    </w:p>
    <w:p w14:paraId="71DAD488" w14:textId="53362A24" w:rsidR="00DB1461" w:rsidRDefault="00FE634A" w:rsidP="00DB1461">
      <w:pPr>
        <w:rPr>
          <w:rFonts w:eastAsia="Times New Roman" w:cstheme="minorHAnsi"/>
          <w:b/>
          <w:bCs/>
        </w:rPr>
      </w:pPr>
      <w:r w:rsidRPr="00FE634A">
        <w:rPr>
          <w:noProof/>
        </w:rPr>
        <w:drawing>
          <wp:inline distT="0" distB="0" distL="0" distR="0" wp14:anchorId="6701C977" wp14:editId="4D1FACD4">
            <wp:extent cx="6847840" cy="5455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5528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3E26E552" w:rsidR="00FA336F" w:rsidRDefault="00B8099B" w:rsidP="00FA336F">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Pr>
          <w:rFonts w:eastAsia="Times New Roman" w:cstheme="minorHAnsi"/>
        </w:rPr>
        <w:t xml:space="preserve">August </w:t>
      </w:r>
      <w:r w:rsidR="00C873F7">
        <w:rPr>
          <w:rFonts w:eastAsia="Times New Roman" w:cstheme="minorHAnsi"/>
        </w:rPr>
        <w:t>22nd</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 xml:space="preserve">Retail Trade, </w:t>
      </w:r>
      <w:r w:rsidR="00E532D1">
        <w:rPr>
          <w:rFonts w:eastAsia="Times New Roman" w:cstheme="minorHAnsi"/>
        </w:rPr>
        <w:t>Finance &amp; Insurance,</w:t>
      </w:r>
      <w:r w:rsidR="00786DC2">
        <w:rPr>
          <w:rFonts w:eastAsia="Times New Roman" w:cstheme="minorHAnsi"/>
        </w:rPr>
        <w:t xml:space="preserve"> and</w:t>
      </w:r>
      <w:r w:rsidR="00B10CEB">
        <w:rPr>
          <w:rFonts w:eastAsia="Times New Roman" w:cstheme="minorHAnsi"/>
        </w:rPr>
        <w:t xml:space="preserve"> </w:t>
      </w:r>
      <w:r w:rsidR="00F76FD7">
        <w:rPr>
          <w:rFonts w:eastAsia="Times New Roman" w:cstheme="minorHAnsi"/>
        </w:rPr>
        <w:t>Healthc</w:t>
      </w:r>
      <w:r w:rsidR="00542615">
        <w:rPr>
          <w:rFonts w:eastAsia="Times New Roman" w:cstheme="minorHAnsi"/>
        </w:rPr>
        <w:t>are</w:t>
      </w:r>
      <w:r w:rsidR="00786DC2">
        <w:rPr>
          <w:rFonts w:eastAsia="Times New Roman" w:cstheme="minorHAnsi"/>
        </w:rPr>
        <w:t xml:space="preserve">.  </w:t>
      </w:r>
      <w:r w:rsidR="00C873F7">
        <w:rPr>
          <w:rFonts w:eastAsia="Times New Roman" w:cstheme="minorHAnsi"/>
        </w:rPr>
        <w:t xml:space="preserve">23 </w:t>
      </w:r>
      <w:r w:rsidR="00870D35">
        <w:rPr>
          <w:rFonts w:eastAsia="Times New Roman" w:cstheme="minorHAnsi"/>
        </w:rPr>
        <w:t xml:space="preserve">out of </w:t>
      </w:r>
      <w:r>
        <w:rPr>
          <w:rFonts w:eastAsia="Times New Roman" w:cstheme="minorHAnsi"/>
        </w:rPr>
        <w:t>the 25</w:t>
      </w:r>
      <w:r w:rsidR="00870D35">
        <w:rPr>
          <w:rFonts w:eastAsia="Times New Roman" w:cstheme="minorHAnsi"/>
        </w:rPr>
        <w:t xml:space="preserve"> Employers with the most</w:t>
      </w:r>
      <w:r w:rsidR="00C873F7">
        <w:rPr>
          <w:rFonts w:eastAsia="Times New Roman" w:cstheme="minorHAnsi"/>
        </w:rPr>
        <w:t>-</w:t>
      </w:r>
      <w:r w:rsidR="00870D35">
        <w:rPr>
          <w:rFonts w:eastAsia="Times New Roman" w:cstheme="minorHAnsi"/>
        </w:rPr>
        <w:t>new postings had increases over the</w:t>
      </w:r>
      <w:r w:rsidR="00C873F7">
        <w:rPr>
          <w:rFonts w:eastAsia="Times New Roman" w:cstheme="minorHAnsi"/>
        </w:rPr>
        <w:t xml:space="preserve"> prior week, which was the lowest level since the first week of July.</w:t>
      </w:r>
      <w:r w:rsidR="002A2648">
        <w:rPr>
          <w:rFonts w:eastAsia="Times New Roman" w:cstheme="minorHAnsi"/>
        </w:rPr>
        <w:t xml:space="preserve">  Five employers in the top 25 had no new postings last week.   Employers with the largest 1-week change include PetSmart, Apple, Mercy Hospital, and Cigna.  The two employers in the top 25 with 1-week declines were Amazon and CVS Health, down -40 and -9 new ads respectively.</w:t>
      </w:r>
      <w:r w:rsidR="002A2648">
        <w:rPr>
          <w:rFonts w:eastAsia="Times New Roman" w:cstheme="minorHAnsi"/>
        </w:rPr>
        <w:br/>
      </w:r>
      <w:r w:rsidR="00FA336F">
        <w:rPr>
          <w:rFonts w:eastAsia="Times New Roman" w:cstheme="minorHAnsi"/>
        </w:rPr>
        <w:br/>
      </w:r>
      <w:r w:rsidR="00FA336F" w:rsidRPr="00FA336F">
        <w:rPr>
          <w:noProof/>
        </w:rPr>
        <w:drawing>
          <wp:anchor distT="0" distB="0" distL="114300" distR="114300" simplePos="0" relativeHeight="251661312" behindDoc="0" locked="0" layoutInCell="1" allowOverlap="1" wp14:anchorId="71B8B10C" wp14:editId="38443497">
            <wp:simplePos x="0" y="0"/>
            <wp:positionH relativeFrom="margin">
              <wp:align>center</wp:align>
            </wp:positionH>
            <wp:positionV relativeFrom="margin">
              <wp:posOffset>1853565</wp:posOffset>
            </wp:positionV>
            <wp:extent cx="5696712" cy="6281928"/>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712" cy="6281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36F">
        <w:rPr>
          <w:rFonts w:eastAsia="Times New Roman" w:cstheme="minorHAnsi"/>
        </w:rPr>
        <w:br/>
      </w:r>
    </w:p>
    <w:p w14:paraId="5A41BDA8" w14:textId="3F01D779" w:rsidR="00FB6992" w:rsidRDefault="00FE634A" w:rsidP="00542615">
      <w:pPr>
        <w:rPr>
          <w:noProof/>
        </w:rPr>
      </w:pPr>
      <w:r w:rsidRPr="00FE634A">
        <w:t xml:space="preserve"> </w:t>
      </w:r>
    </w:p>
    <w:p w14:paraId="44B424CF" w14:textId="60D49FEF" w:rsidR="00FA336F" w:rsidRDefault="00FA336F" w:rsidP="00542615">
      <w:pPr>
        <w:rPr>
          <w:noProof/>
        </w:rPr>
      </w:pPr>
    </w:p>
    <w:p w14:paraId="58087F7F" w14:textId="591005A6" w:rsidR="00FA336F" w:rsidRDefault="00FA336F" w:rsidP="00542615">
      <w:pPr>
        <w:rPr>
          <w:noProof/>
        </w:rPr>
      </w:pPr>
    </w:p>
    <w:p w14:paraId="56B59B54" w14:textId="1014C02F" w:rsidR="00FA336F" w:rsidRDefault="00FA336F" w:rsidP="00542615">
      <w:pPr>
        <w:rPr>
          <w:noProof/>
        </w:rPr>
      </w:pPr>
    </w:p>
    <w:p w14:paraId="071D7650" w14:textId="10508720" w:rsidR="00FA336F" w:rsidRDefault="00FA336F" w:rsidP="00542615">
      <w:pPr>
        <w:rPr>
          <w:noProof/>
        </w:rPr>
      </w:pPr>
    </w:p>
    <w:p w14:paraId="7C5C829B" w14:textId="040B660E" w:rsidR="00FA336F" w:rsidRDefault="00FA336F" w:rsidP="00542615">
      <w:pPr>
        <w:rPr>
          <w:noProof/>
        </w:rPr>
      </w:pPr>
    </w:p>
    <w:p w14:paraId="4456D05F" w14:textId="5184A992" w:rsidR="00FA336F" w:rsidRDefault="00FA336F" w:rsidP="00542615">
      <w:pPr>
        <w:rPr>
          <w:noProof/>
        </w:rPr>
      </w:pPr>
    </w:p>
    <w:p w14:paraId="696A36CE" w14:textId="2AC564D7" w:rsidR="00FA336F" w:rsidRDefault="00FA336F" w:rsidP="00542615">
      <w:pPr>
        <w:rPr>
          <w:noProof/>
        </w:rPr>
      </w:pPr>
    </w:p>
    <w:p w14:paraId="71BA4413" w14:textId="11D2810B" w:rsidR="00FA336F" w:rsidRDefault="00FA336F" w:rsidP="00542615">
      <w:pPr>
        <w:rPr>
          <w:noProof/>
        </w:rPr>
      </w:pPr>
    </w:p>
    <w:p w14:paraId="53AD4B73" w14:textId="3A346D6B" w:rsidR="00FA336F" w:rsidRDefault="00FA336F" w:rsidP="00542615">
      <w:pPr>
        <w:rPr>
          <w:noProof/>
        </w:rPr>
      </w:pPr>
    </w:p>
    <w:p w14:paraId="08567844" w14:textId="78508CBC" w:rsidR="00FA336F" w:rsidRDefault="00FA336F" w:rsidP="00542615">
      <w:pPr>
        <w:rPr>
          <w:noProof/>
        </w:rPr>
      </w:pPr>
    </w:p>
    <w:p w14:paraId="453405CD" w14:textId="77CF6CE6" w:rsidR="00FA336F" w:rsidRDefault="00FA336F" w:rsidP="00542615">
      <w:pPr>
        <w:rPr>
          <w:noProof/>
        </w:rPr>
      </w:pPr>
    </w:p>
    <w:p w14:paraId="6B91B52E" w14:textId="4FE088D7" w:rsidR="00FA336F" w:rsidRDefault="00FA336F" w:rsidP="00542615">
      <w:pPr>
        <w:rPr>
          <w:noProof/>
        </w:rPr>
      </w:pPr>
    </w:p>
    <w:p w14:paraId="73EE85EE" w14:textId="2094F5E5" w:rsidR="00FA336F" w:rsidRDefault="00FA336F" w:rsidP="00542615">
      <w:pPr>
        <w:rPr>
          <w:noProof/>
        </w:rPr>
      </w:pPr>
    </w:p>
    <w:p w14:paraId="0DAA248A" w14:textId="53488D83" w:rsidR="00FA336F" w:rsidRDefault="00FA336F" w:rsidP="00542615">
      <w:pPr>
        <w:rPr>
          <w:noProof/>
        </w:rPr>
      </w:pPr>
    </w:p>
    <w:p w14:paraId="2169AA17" w14:textId="6DAF037A" w:rsidR="00FA336F" w:rsidRDefault="00FA336F" w:rsidP="00542615">
      <w:pPr>
        <w:rPr>
          <w:noProof/>
        </w:rPr>
      </w:pPr>
    </w:p>
    <w:p w14:paraId="6E255854" w14:textId="29BA75D8" w:rsidR="00FA336F" w:rsidRDefault="00FA336F" w:rsidP="00542615">
      <w:pPr>
        <w:rPr>
          <w:noProof/>
        </w:rPr>
      </w:pPr>
    </w:p>
    <w:p w14:paraId="7147A586" w14:textId="64A5FF83" w:rsidR="00FA336F" w:rsidRDefault="00FA336F" w:rsidP="00542615">
      <w:pPr>
        <w:rPr>
          <w:noProof/>
        </w:rPr>
      </w:pPr>
    </w:p>
    <w:p w14:paraId="4F482BEA" w14:textId="1EC99C5B" w:rsidR="00FA336F" w:rsidRDefault="00FA336F" w:rsidP="00542615">
      <w:pPr>
        <w:rPr>
          <w:noProof/>
        </w:rPr>
      </w:pP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3ED6" w14:textId="77777777" w:rsidR="003D7578" w:rsidRDefault="003D7578" w:rsidP="00D01564">
      <w:pPr>
        <w:spacing w:after="0" w:line="240" w:lineRule="auto"/>
      </w:pPr>
      <w:r>
        <w:separator/>
      </w:r>
    </w:p>
  </w:endnote>
  <w:endnote w:type="continuationSeparator" w:id="0">
    <w:p w14:paraId="62C90C85" w14:textId="77777777" w:rsidR="003D7578" w:rsidRDefault="003D7578"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812B2C">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A779" w14:textId="77777777" w:rsidR="003D7578" w:rsidRDefault="003D7578" w:rsidP="00D01564">
      <w:pPr>
        <w:spacing w:after="0" w:line="240" w:lineRule="auto"/>
      </w:pPr>
      <w:r>
        <w:separator/>
      </w:r>
    </w:p>
  </w:footnote>
  <w:footnote w:type="continuationSeparator" w:id="0">
    <w:p w14:paraId="25ED1C93" w14:textId="77777777" w:rsidR="003D7578" w:rsidRDefault="003D7578"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73F8"/>
    <w:rsid w:val="002E1885"/>
    <w:rsid w:val="002E1AED"/>
    <w:rsid w:val="002E2D0E"/>
    <w:rsid w:val="002E44F2"/>
    <w:rsid w:val="002E60B1"/>
    <w:rsid w:val="002F3968"/>
    <w:rsid w:val="002F5DF8"/>
    <w:rsid w:val="002F7042"/>
    <w:rsid w:val="003010C5"/>
    <w:rsid w:val="003038B7"/>
    <w:rsid w:val="00303CFD"/>
    <w:rsid w:val="003109A6"/>
    <w:rsid w:val="003111AC"/>
    <w:rsid w:val="00314B6F"/>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D7578"/>
    <w:rsid w:val="003E2E01"/>
    <w:rsid w:val="003E3936"/>
    <w:rsid w:val="003F1203"/>
    <w:rsid w:val="0040001C"/>
    <w:rsid w:val="0040296B"/>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2CAB"/>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D058B"/>
    <w:rsid w:val="005D0B53"/>
    <w:rsid w:val="005D224C"/>
    <w:rsid w:val="005E3FA2"/>
    <w:rsid w:val="005F4716"/>
    <w:rsid w:val="00603716"/>
    <w:rsid w:val="006203C3"/>
    <w:rsid w:val="0062694C"/>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311D4"/>
    <w:rsid w:val="00735998"/>
    <w:rsid w:val="00736645"/>
    <w:rsid w:val="00736BB3"/>
    <w:rsid w:val="00740B32"/>
    <w:rsid w:val="00745757"/>
    <w:rsid w:val="0075230D"/>
    <w:rsid w:val="00757765"/>
    <w:rsid w:val="00757BBD"/>
    <w:rsid w:val="007612A6"/>
    <w:rsid w:val="00763540"/>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2B2C"/>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221B"/>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6ED5"/>
    <w:rsid w:val="00AB15EC"/>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03FFB"/>
    <w:rsid w:val="00B10CEB"/>
    <w:rsid w:val="00B114F7"/>
    <w:rsid w:val="00B11948"/>
    <w:rsid w:val="00B206BE"/>
    <w:rsid w:val="00B219BB"/>
    <w:rsid w:val="00B24047"/>
    <w:rsid w:val="00B24464"/>
    <w:rsid w:val="00B25E3F"/>
    <w:rsid w:val="00B30599"/>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8099B"/>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3D05"/>
    <w:rsid w:val="00FB6992"/>
    <w:rsid w:val="00FC0823"/>
    <w:rsid w:val="00FC0DED"/>
    <w:rsid w:val="00FC1469"/>
    <w:rsid w:val="00FC1914"/>
    <w:rsid w:val="00FC2F11"/>
    <w:rsid w:val="00FC3513"/>
    <w:rsid w:val="00FD07E5"/>
    <w:rsid w:val="00FD4385"/>
    <w:rsid w:val="00FE15AC"/>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8/22/20</a:t>
            </a:r>
            <a:endParaRPr lang="en-US" sz="1100" b="1">
              <a:solidFill>
                <a:sysClr val="windowText" lastClr="000000"/>
              </a:solidFill>
            </a:endParaRPr>
          </a:p>
        </c:rich>
      </c:tx>
      <c:layout>
        <c:manualLayout>
          <c:xMode val="edge"/>
          <c:yMode val="edge"/>
          <c:x val="0.26799370312390475"/>
          <c:y val="9.9691297986247967E-3"/>
        </c:manualLayout>
      </c:layout>
      <c:overlay val="0"/>
      <c:spPr>
        <a:noFill/>
        <a:ln>
          <a:noFill/>
        </a:ln>
        <a:effectLst/>
      </c:spPr>
    </c:title>
    <c:autoTitleDeleted val="0"/>
    <c:plotArea>
      <c:layout>
        <c:manualLayout>
          <c:layoutTarget val="inner"/>
          <c:xMode val="edge"/>
          <c:yMode val="edge"/>
          <c:x val="7.2055421855650836E-2"/>
          <c:y val="0.11610037467121122"/>
          <c:w val="0.88669536671417559"/>
          <c:h val="0.63185485548892417"/>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Report5_Data!$B$27:$B$60</c:f>
              <c:numCache>
                <c:formatCode>m/d/yy;@</c:formatCode>
                <c:ptCount val="34"/>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numCache>
            </c:numRef>
          </c:cat>
          <c:val>
            <c:numRef>
              <c:f>Report5_Data!$C$27:$C$60</c:f>
              <c:numCache>
                <c:formatCode>General</c:formatCode>
                <c:ptCount val="34"/>
                <c:pt idx="0">
                  <c:v>5675</c:v>
                </c:pt>
                <c:pt idx="1">
                  <c:v>5376</c:v>
                </c:pt>
                <c:pt idx="2">
                  <c:v>4610</c:v>
                </c:pt>
                <c:pt idx="3">
                  <c:v>4635</c:v>
                </c:pt>
                <c:pt idx="4">
                  <c:v>5641</c:v>
                </c:pt>
                <c:pt idx="5">
                  <c:v>5801</c:v>
                </c:pt>
                <c:pt idx="6">
                  <c:v>7662</c:v>
                </c:pt>
                <c:pt idx="7">
                  <c:v>5716</c:v>
                </c:pt>
                <c:pt idx="8">
                  <c:v>5267</c:v>
                </c:pt>
                <c:pt idx="9">
                  <c:v>7242</c:v>
                </c:pt>
                <c:pt idx="10">
                  <c:v>4410</c:v>
                </c:pt>
                <c:pt idx="11">
                  <c:v>5542</c:v>
                </c:pt>
                <c:pt idx="12">
                  <c:v>3391</c:v>
                </c:pt>
                <c:pt idx="13">
                  <c:v>3381</c:v>
                </c:pt>
                <c:pt idx="14">
                  <c:v>2786</c:v>
                </c:pt>
                <c:pt idx="15">
                  <c:v>2726</c:v>
                </c:pt>
                <c:pt idx="16">
                  <c:v>2813</c:v>
                </c:pt>
                <c:pt idx="17">
                  <c:v>2125</c:v>
                </c:pt>
                <c:pt idx="18">
                  <c:v>3180</c:v>
                </c:pt>
                <c:pt idx="19">
                  <c:v>2274</c:v>
                </c:pt>
                <c:pt idx="20">
                  <c:v>3659</c:v>
                </c:pt>
                <c:pt idx="21">
                  <c:v>4401</c:v>
                </c:pt>
                <c:pt idx="22">
                  <c:v>4378</c:v>
                </c:pt>
                <c:pt idx="23">
                  <c:v>5984</c:v>
                </c:pt>
                <c:pt idx="24">
                  <c:v>5015</c:v>
                </c:pt>
                <c:pt idx="25">
                  <c:v>5319</c:v>
                </c:pt>
                <c:pt idx="26">
                  <c:v>3459</c:v>
                </c:pt>
                <c:pt idx="27">
                  <c:v>4673</c:v>
                </c:pt>
                <c:pt idx="28">
                  <c:v>4188</c:v>
                </c:pt>
                <c:pt idx="29">
                  <c:v>5162</c:v>
                </c:pt>
                <c:pt idx="30">
                  <c:v>5593</c:v>
                </c:pt>
                <c:pt idx="31">
                  <c:v>5664</c:v>
                </c:pt>
                <c:pt idx="32">
                  <c:v>3592</c:v>
                </c:pt>
                <c:pt idx="33">
                  <c:v>4621</c:v>
                </c:pt>
              </c:numCache>
            </c:numRef>
          </c:val>
          <c:smooth val="0"/>
          <c:extLst xmlns:c16r2="http://schemas.microsoft.com/office/drawing/2015/06/chart">
            <c:ext xmlns:c16="http://schemas.microsoft.com/office/drawing/2014/chart" uri="{C3380CC4-5D6E-409C-BE32-E72D297353CC}">
              <c16:uniqueId val="{00000000-B875-49A5-A5DB-4B513A626FC3}"/>
            </c:ext>
          </c:extLst>
        </c:ser>
        <c:dLbls>
          <c:showLegendKey val="0"/>
          <c:showVal val="0"/>
          <c:showCatName val="0"/>
          <c:showSerName val="0"/>
          <c:showPercent val="0"/>
          <c:showBubbleSize val="0"/>
        </c:dLbls>
        <c:marker val="1"/>
        <c:smooth val="0"/>
        <c:axId val="39424384"/>
        <c:axId val="39426688"/>
      </c:lineChart>
      <c:dateAx>
        <c:axId val="39424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39426688"/>
        <c:crosses val="autoZero"/>
        <c:auto val="1"/>
        <c:lblOffset val="100"/>
        <c:baseTimeUnit val="days"/>
      </c:dateAx>
      <c:valAx>
        <c:axId val="3942668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24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0.68563</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95092" y="2932478"/>
          <a:ext cx="2152748" cy="3117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57D-67FD-4EC3-A39E-96CE8756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2020-08-31T14:53:00Z</dcterms:created>
  <dcterms:modified xsi:type="dcterms:W3CDTF">2020-08-31T14:53:00Z</dcterms:modified>
</cp:coreProperties>
</file>